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D9" w:rsidRPr="003D17E9" w:rsidRDefault="00F637D9" w:rsidP="00F637D9">
      <w:pPr>
        <w:spacing w:after="0" w:line="552" w:lineRule="auto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>[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별지 제</w:t>
      </w: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>2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호 서식</w:t>
      </w: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>]</w:t>
      </w:r>
    </w:p>
    <w:p w:rsidR="00F637D9" w:rsidRPr="003D17E9" w:rsidRDefault="00F637D9" w:rsidP="00F637D9">
      <w:pPr>
        <w:wordWrap/>
        <w:spacing w:after="0" w:line="552" w:lineRule="auto"/>
        <w:jc w:val="center"/>
        <w:textAlignment w:val="baseline"/>
        <w:rPr>
          <w:rFonts w:asciiTheme="majorEastAsia" w:eastAsiaTheme="majorEastAsia" w:hAnsiTheme="majorEastAsia" w:cs="굴림"/>
          <w:b/>
          <w:color w:val="000000"/>
          <w:kern w:val="0"/>
          <w:sz w:val="24"/>
          <w:szCs w:val="24"/>
        </w:rPr>
      </w:pPr>
      <w:r w:rsidRPr="003D17E9">
        <w:rPr>
          <w:rFonts w:asciiTheme="majorEastAsia" w:eastAsiaTheme="majorEastAsia" w:hAnsiTheme="majorEastAsia" w:cs="굴림"/>
          <w:b/>
          <w:color w:val="000000"/>
          <w:spacing w:val="16"/>
          <w:kern w:val="0"/>
          <w:sz w:val="24"/>
          <w:szCs w:val="24"/>
        </w:rPr>
        <w:t>설계안전보건대장</w:t>
      </w:r>
    </w:p>
    <w:p w:rsidR="00F637D9" w:rsidRPr="003D17E9" w:rsidRDefault="00F637D9" w:rsidP="00F637D9">
      <w:pPr>
        <w:snapToGrid w:val="0"/>
        <w:spacing w:before="6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 xml:space="preserve">1. 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사업개요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970"/>
        <w:gridCol w:w="1279"/>
        <w:gridCol w:w="1279"/>
        <w:gridCol w:w="344"/>
        <w:gridCol w:w="935"/>
        <w:gridCol w:w="1279"/>
        <w:gridCol w:w="176"/>
        <w:gridCol w:w="1103"/>
        <w:gridCol w:w="1279"/>
      </w:tblGrid>
      <w:tr w:rsidR="00F637D9" w:rsidRPr="003D17E9" w:rsidTr="001C0892">
        <w:trPr>
          <w:trHeight w:val="353"/>
        </w:trPr>
        <w:tc>
          <w:tcPr>
            <w:tcW w:w="19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공 사 명</w:t>
            </w:r>
          </w:p>
        </w:tc>
        <w:tc>
          <w:tcPr>
            <w:tcW w:w="7674" w:type="dxa"/>
            <w:gridSpan w:val="8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8774AA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 xml:space="preserve">SDC IT 8.6G </w:t>
            </w:r>
            <w:r w:rsidR="001C0892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연결물류 신규</w:t>
            </w:r>
          </w:p>
        </w:tc>
      </w:tr>
      <w:tr w:rsidR="00F637D9" w:rsidRPr="003D17E9" w:rsidTr="001C0892">
        <w:trPr>
          <w:trHeight w:val="353"/>
        </w:trPr>
        <w:tc>
          <w:tcPr>
            <w:tcW w:w="193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현장 주소</w:t>
            </w:r>
          </w:p>
        </w:tc>
        <w:tc>
          <w:tcPr>
            <w:tcW w:w="76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8774AA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충남</w:t>
            </w: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 xml:space="preserve"> 아산시 탕정면 명암리 삼성디스플레이</w:t>
            </w:r>
          </w:p>
        </w:tc>
      </w:tr>
      <w:tr w:rsidR="00F637D9" w:rsidRPr="003D17E9" w:rsidTr="001C0892">
        <w:trPr>
          <w:trHeight w:val="353"/>
        </w:trPr>
        <w:tc>
          <w:tcPr>
            <w:tcW w:w="193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공사기간</w:t>
            </w:r>
          </w:p>
        </w:tc>
        <w:tc>
          <w:tcPr>
            <w:tcW w:w="76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8774AA" w:rsidP="001C089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2024-</w:t>
            </w:r>
            <w:r w:rsidR="001C0892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 xml:space="preserve">12-05 </w:t>
            </w: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 xml:space="preserve">~ </w:t>
            </w:r>
            <w:r w:rsidR="001C0892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2025-07-31</w:t>
            </w:r>
          </w:p>
        </w:tc>
      </w:tr>
      <w:tr w:rsidR="00F637D9" w:rsidRPr="003D17E9" w:rsidTr="001C0892">
        <w:trPr>
          <w:trHeight w:val="353"/>
        </w:trPr>
        <w:tc>
          <w:tcPr>
            <w:tcW w:w="193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공사금액</w:t>
            </w:r>
          </w:p>
        </w:tc>
        <w:tc>
          <w:tcPr>
            <w:tcW w:w="76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37D9" w:rsidRPr="003D17E9" w:rsidRDefault="001C0892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473057">
              <w:rPr>
                <w:rFonts w:asciiTheme="minorEastAsia" w:hAnsiTheme="minorEastAsia"/>
              </w:rPr>
              <w:t>47,997,400,000</w:t>
            </w:r>
            <w:r w:rsidRPr="00473057">
              <w:rPr>
                <w:rFonts w:asciiTheme="minorEastAsia" w:hAnsiTheme="minorEastAsia" w:hint="eastAsia"/>
              </w:rPr>
              <w:t>원</w:t>
            </w:r>
            <w:r w:rsidRPr="00473057">
              <w:rPr>
                <w:rFonts w:asciiTheme="minorEastAsia" w:hAnsiTheme="minorEastAsia"/>
              </w:rPr>
              <w:t>(VAT</w:t>
            </w:r>
            <w:r w:rsidRPr="00473057">
              <w:rPr>
                <w:rFonts w:asciiTheme="minorEastAsia" w:hAnsiTheme="minorEastAsia" w:hint="eastAsia"/>
              </w:rPr>
              <w:t>포함)</w:t>
            </w:r>
          </w:p>
        </w:tc>
      </w:tr>
      <w:tr w:rsidR="00F637D9" w:rsidRPr="003D17E9" w:rsidTr="001C0892">
        <w:trPr>
          <w:trHeight w:val="353"/>
        </w:trPr>
        <w:tc>
          <w:tcPr>
            <w:tcW w:w="96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발주자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회사명</w:t>
            </w:r>
          </w:p>
        </w:tc>
        <w:tc>
          <w:tcPr>
            <w:tcW w:w="29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8774AA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삼성디스플레이</w:t>
            </w:r>
          </w:p>
        </w:tc>
        <w:tc>
          <w:tcPr>
            <w:tcW w:w="23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8774AA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031-5181-1114</w:t>
            </w:r>
          </w:p>
        </w:tc>
      </w:tr>
      <w:tr w:rsidR="00F637D9" w:rsidRPr="003D17E9" w:rsidTr="001C0892">
        <w:trPr>
          <w:trHeight w:val="35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37D9" w:rsidRPr="003D17E9" w:rsidRDefault="00F637D9" w:rsidP="00F637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대표자</w:t>
            </w:r>
          </w:p>
        </w:tc>
        <w:tc>
          <w:tcPr>
            <w:tcW w:w="29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8774AA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최주선</w:t>
            </w:r>
          </w:p>
        </w:tc>
        <w:tc>
          <w:tcPr>
            <w:tcW w:w="23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지정된 담당자</w:t>
            </w:r>
          </w:p>
        </w:tc>
        <w:tc>
          <w:tcPr>
            <w:tcW w:w="2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1C0892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김기동</w:t>
            </w:r>
          </w:p>
        </w:tc>
      </w:tr>
      <w:tr w:rsidR="00F637D9" w:rsidRPr="003D17E9" w:rsidTr="001C0892">
        <w:trPr>
          <w:trHeight w:val="35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37D9" w:rsidRPr="003D17E9" w:rsidRDefault="00F637D9" w:rsidP="00F637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76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8774AA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경기도</w:t>
            </w: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 xml:space="preserve"> 용인시 기흥구 삼성로1</w:t>
            </w:r>
          </w:p>
        </w:tc>
      </w:tr>
      <w:tr w:rsidR="00F637D9" w:rsidRPr="003D17E9" w:rsidTr="001C0892">
        <w:trPr>
          <w:trHeight w:val="353"/>
        </w:trPr>
        <w:tc>
          <w:tcPr>
            <w:tcW w:w="96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설계자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회사명</w:t>
            </w:r>
          </w:p>
        </w:tc>
        <w:tc>
          <w:tcPr>
            <w:tcW w:w="29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8774AA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에스에프에이</w:t>
            </w:r>
          </w:p>
        </w:tc>
        <w:tc>
          <w:tcPr>
            <w:tcW w:w="23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8774AA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031-379-7512</w:t>
            </w:r>
          </w:p>
        </w:tc>
      </w:tr>
      <w:tr w:rsidR="00F637D9" w:rsidRPr="003D17E9" w:rsidTr="001C0892">
        <w:trPr>
          <w:trHeight w:val="35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37D9" w:rsidRPr="003D17E9" w:rsidRDefault="00F637D9" w:rsidP="00F637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대표자</w:t>
            </w:r>
          </w:p>
        </w:tc>
        <w:tc>
          <w:tcPr>
            <w:tcW w:w="29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8774AA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김영민</w:t>
            </w:r>
          </w:p>
        </w:tc>
        <w:tc>
          <w:tcPr>
            <w:tcW w:w="23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대장 작성자</w:t>
            </w:r>
          </w:p>
        </w:tc>
        <w:tc>
          <w:tcPr>
            <w:tcW w:w="2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1C0892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박혜진</w:t>
            </w:r>
          </w:p>
        </w:tc>
      </w:tr>
      <w:tr w:rsidR="00F637D9" w:rsidRPr="003D17E9" w:rsidTr="001C0892">
        <w:trPr>
          <w:trHeight w:val="35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37D9" w:rsidRPr="003D17E9" w:rsidRDefault="00F637D9" w:rsidP="00F637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76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8774AA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경기도</w:t>
            </w: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 xml:space="preserve"> 화성시 동탄순환대로29길 25(영천동)</w:t>
            </w:r>
          </w:p>
        </w:tc>
      </w:tr>
      <w:tr w:rsidR="00F637D9" w:rsidRPr="003D17E9" w:rsidTr="00F637D9">
        <w:trPr>
          <w:trHeight w:val="665"/>
        </w:trPr>
        <w:tc>
          <w:tcPr>
            <w:tcW w:w="1939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공사개요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주요 구조물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구조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개소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최대 굴착</w:t>
            </w:r>
          </w:p>
          <w:p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깊이</w:t>
            </w:r>
            <w:r w:rsidRPr="003D17E9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(m)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최고높이</w:t>
            </w:r>
          </w:p>
          <w:p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(m)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연면적</w:t>
            </w:r>
          </w:p>
          <w:p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/</w:t>
            </w: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길이</w:t>
            </w:r>
          </w:p>
        </w:tc>
      </w:tr>
      <w:tr w:rsidR="00D817F0" w:rsidRPr="003D17E9" w:rsidTr="00F637D9">
        <w:trPr>
          <w:trHeight w:val="333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817F0" w:rsidRPr="003D17E9" w:rsidRDefault="00D817F0" w:rsidP="00D817F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817F0" w:rsidRPr="003D17E9" w:rsidRDefault="00D817F0" w:rsidP="00D817F0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BRC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817F0" w:rsidRPr="003D17E9" w:rsidRDefault="00D817F0" w:rsidP="00D817F0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Profile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817F0" w:rsidRPr="003D17E9" w:rsidRDefault="00D817F0" w:rsidP="00D817F0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44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817F0" w:rsidRPr="003D17E9" w:rsidRDefault="00D817F0" w:rsidP="00D817F0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817F0" w:rsidRPr="003D17E9" w:rsidRDefault="00D817F0" w:rsidP="00D817F0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817F0" w:rsidRPr="003D17E9" w:rsidRDefault="00D817F0" w:rsidP="00D817F0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-</w:t>
            </w:r>
          </w:p>
        </w:tc>
      </w:tr>
      <w:tr w:rsidR="00D817F0" w:rsidRPr="003D17E9" w:rsidTr="00F637D9">
        <w:trPr>
          <w:trHeight w:val="333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817F0" w:rsidRPr="003D17E9" w:rsidRDefault="00D817F0" w:rsidP="00D817F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817F0" w:rsidRPr="003D17E9" w:rsidRDefault="00D817F0" w:rsidP="00D817F0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PNP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817F0" w:rsidRPr="003D17E9" w:rsidRDefault="00D817F0" w:rsidP="00D817F0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Profile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817F0" w:rsidRPr="003D17E9" w:rsidRDefault="00D817F0" w:rsidP="00D817F0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817F0" w:rsidRPr="003D17E9" w:rsidRDefault="00D817F0" w:rsidP="00D817F0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817F0" w:rsidRPr="003D17E9" w:rsidRDefault="00D817F0" w:rsidP="00D817F0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817F0" w:rsidRPr="003D17E9" w:rsidRDefault="00D817F0" w:rsidP="00D817F0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-</w:t>
            </w:r>
          </w:p>
        </w:tc>
      </w:tr>
      <w:tr w:rsidR="00D817F0" w:rsidRPr="003D17E9" w:rsidTr="00F637D9">
        <w:trPr>
          <w:trHeight w:val="333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817F0" w:rsidRPr="003D17E9" w:rsidRDefault="00D817F0" w:rsidP="00D817F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817F0" w:rsidRPr="003D17E9" w:rsidRDefault="00D817F0" w:rsidP="00D817F0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MCT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817F0" w:rsidRPr="003D17E9" w:rsidRDefault="00D817F0" w:rsidP="00D817F0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Profile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817F0" w:rsidRPr="003D17E9" w:rsidRDefault="00D817F0" w:rsidP="00D817F0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817F0" w:rsidRPr="003D17E9" w:rsidRDefault="00D817F0" w:rsidP="00D817F0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817F0" w:rsidRPr="003D17E9" w:rsidRDefault="00D817F0" w:rsidP="00D817F0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817F0" w:rsidRPr="003D17E9" w:rsidRDefault="00D817F0" w:rsidP="00D817F0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-</w:t>
            </w:r>
          </w:p>
        </w:tc>
      </w:tr>
      <w:tr w:rsidR="00D817F0" w:rsidRPr="003D17E9" w:rsidTr="001C0892">
        <w:trPr>
          <w:trHeight w:val="608"/>
        </w:trPr>
        <w:tc>
          <w:tcPr>
            <w:tcW w:w="193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817F0" w:rsidRPr="003D17E9" w:rsidRDefault="00D817F0" w:rsidP="00D817F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특수 구조물 개요</w:t>
            </w:r>
          </w:p>
        </w:tc>
        <w:tc>
          <w:tcPr>
            <w:tcW w:w="7674" w:type="dxa"/>
            <w:gridSpan w:val="8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817F0" w:rsidRPr="003D17E9" w:rsidRDefault="00D817F0" w:rsidP="00D817F0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</w:tbl>
    <w:p w:rsidR="003D17E9" w:rsidRDefault="003D17E9" w:rsidP="00F637D9">
      <w:pPr>
        <w:snapToGrid w:val="0"/>
        <w:spacing w:before="6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</w:p>
    <w:p w:rsidR="00F637D9" w:rsidRPr="003D17E9" w:rsidRDefault="00F637D9" w:rsidP="00F637D9">
      <w:pPr>
        <w:snapToGrid w:val="0"/>
        <w:spacing w:before="6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 xml:space="preserve">2. 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공사금액 및 공사기간 산출서</w:t>
      </w:r>
    </w:p>
    <w:p w:rsidR="00F637D9" w:rsidRPr="003D17E9" w:rsidRDefault="00F637D9" w:rsidP="00F637D9">
      <w:pPr>
        <w:snapToGrid w:val="0"/>
        <w:spacing w:before="10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 xml:space="preserve">1) 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공사금액 산출서</w:t>
      </w:r>
      <w:r w:rsid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 xml:space="preserve"> : PO 참조</w:t>
      </w:r>
    </w:p>
    <w:p w:rsidR="00F637D9" w:rsidRPr="003D17E9" w:rsidRDefault="00F637D9" w:rsidP="00F637D9">
      <w:pPr>
        <w:snapToGrid w:val="0"/>
        <w:spacing w:before="10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 xml:space="preserve">2) 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공사기간 산출서</w:t>
      </w:r>
      <w:r w:rsid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 xml:space="preserve"> : </w:t>
      </w:r>
      <w:r w:rsidR="003D17E9"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 xml:space="preserve">Master schedule </w:t>
      </w:r>
      <w:r w:rsidR="003D17E9"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>참조</w:t>
      </w:r>
    </w:p>
    <w:p w:rsidR="003D17E9" w:rsidRDefault="003D17E9" w:rsidP="00F637D9">
      <w:pPr>
        <w:snapToGrid w:val="0"/>
        <w:spacing w:before="6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</w:p>
    <w:p w:rsidR="00F637D9" w:rsidRPr="003D17E9" w:rsidRDefault="00F637D9" w:rsidP="00F637D9">
      <w:pPr>
        <w:snapToGrid w:val="0"/>
        <w:spacing w:before="6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lastRenderedPageBreak/>
        <w:t xml:space="preserve">3. 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주요 유해</w:t>
      </w: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>·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위험요인 및 감소대책에 대한 위험성평가 내용</w:t>
      </w:r>
    </w:p>
    <w:p w:rsidR="00F637D9" w:rsidRPr="003D17E9" w:rsidRDefault="00F637D9" w:rsidP="00F637D9">
      <w:pPr>
        <w:snapToGrid w:val="0"/>
        <w:spacing w:before="10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 xml:space="preserve">1) 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위험성 평가 기준</w:t>
      </w: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>(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발생 가능성</w:t>
      </w: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>(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빈도</w:t>
      </w: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 xml:space="preserve">), 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중대성</w:t>
      </w: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>(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강도</w:t>
      </w: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 xml:space="preserve">), 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허용 위험성 기준</w:t>
      </w: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Ind w:w="646" w:type="dxa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9070"/>
      </w:tblGrid>
      <w:tr w:rsidR="00F637D9" w:rsidRPr="003D17E9" w:rsidTr="00DC48A3">
        <w:trPr>
          <w:trHeight w:val="3045"/>
        </w:trPr>
        <w:tc>
          <w:tcPr>
            <w:tcW w:w="9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637D9" w:rsidRPr="003D17E9" w:rsidRDefault="00F637D9" w:rsidP="00F637D9">
            <w:pPr>
              <w:snapToGrid w:val="0"/>
              <w:spacing w:after="0" w:line="312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 xml:space="preserve">(1) </w:t>
            </w: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발생 가능성과 중대성 기준</w:t>
            </w:r>
          </w:p>
          <w:p w:rsidR="00F637D9" w:rsidRPr="003D17E9" w:rsidRDefault="00DC48A3" w:rsidP="00F637D9">
            <w:pPr>
              <w:snapToGrid w:val="0"/>
              <w:spacing w:after="0" w:line="312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/>
                <w:noProof/>
                <w:szCs w:val="20"/>
              </w:rPr>
              <w:drawing>
                <wp:inline distT="0" distB="0" distL="0" distR="0" wp14:anchorId="61EA94B1" wp14:editId="7131AB2A">
                  <wp:extent cx="5762625" cy="1850390"/>
                  <wp:effectExtent l="0" t="0" r="9525" b="0"/>
                  <wp:docPr id="7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그림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18503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F637D9" w:rsidRPr="003D17E9" w:rsidRDefault="00F637D9" w:rsidP="00F637D9">
            <w:pPr>
              <w:snapToGrid w:val="0"/>
              <w:spacing w:after="0" w:line="312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 xml:space="preserve">(2) </w:t>
            </w: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허용 위험성 기준</w:t>
            </w:r>
          </w:p>
          <w:p w:rsidR="00DC48A3" w:rsidRPr="003D17E9" w:rsidRDefault="00DC48A3" w:rsidP="00F637D9">
            <w:pPr>
              <w:snapToGrid w:val="0"/>
              <w:spacing w:after="0" w:line="312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/>
                <w:noProof/>
                <w:szCs w:val="20"/>
              </w:rPr>
              <w:drawing>
                <wp:inline distT="0" distB="0" distL="0" distR="0" wp14:anchorId="35BF5B15" wp14:editId="4B4594F1">
                  <wp:extent cx="6188710" cy="2146300"/>
                  <wp:effectExtent l="0" t="0" r="2540" b="6350"/>
                  <wp:docPr id="8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그림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8710" cy="21463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37D9" w:rsidRPr="003D17E9" w:rsidRDefault="00F637D9" w:rsidP="00F637D9">
      <w:pPr>
        <w:snapToGrid w:val="0"/>
        <w:spacing w:before="10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 xml:space="preserve">2) 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유해</w:t>
      </w: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>·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위험요인별 감소대책</w:t>
      </w:r>
    </w:p>
    <w:p w:rsidR="003D17E9" w:rsidRPr="003D17E9" w:rsidRDefault="003D17E9" w:rsidP="00F637D9">
      <w:pPr>
        <w:snapToGrid w:val="0"/>
        <w:spacing w:before="10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 xml:space="preserve">    - 안전관리계획서 참조</w:t>
      </w:r>
    </w:p>
    <w:p w:rsidR="003D17E9" w:rsidRDefault="003D17E9" w:rsidP="00F637D9">
      <w:pPr>
        <w:snapToGrid w:val="0"/>
        <w:spacing w:before="60" w:after="0" w:line="432" w:lineRule="auto"/>
        <w:ind w:left="348" w:hanging="348"/>
        <w:textAlignment w:val="baseline"/>
        <w:rPr>
          <w:rFonts w:asciiTheme="majorEastAsia" w:eastAsiaTheme="majorEastAsia" w:hAnsiTheme="majorEastAsia" w:cs="굴림"/>
          <w:color w:val="000000"/>
          <w:w w:val="98"/>
          <w:kern w:val="0"/>
          <w:szCs w:val="20"/>
        </w:rPr>
      </w:pPr>
    </w:p>
    <w:p w:rsidR="00F637D9" w:rsidRPr="003D17E9" w:rsidRDefault="00F637D9" w:rsidP="00F637D9">
      <w:pPr>
        <w:snapToGrid w:val="0"/>
        <w:spacing w:before="60" w:after="0" w:line="432" w:lineRule="auto"/>
        <w:ind w:left="348" w:hanging="348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 w:rsidRPr="003D17E9">
        <w:rPr>
          <w:rFonts w:asciiTheme="majorEastAsia" w:eastAsiaTheme="majorEastAsia" w:hAnsiTheme="majorEastAsia" w:cs="굴림" w:hint="eastAsia"/>
          <w:color w:val="000000"/>
          <w:w w:val="98"/>
          <w:kern w:val="0"/>
          <w:szCs w:val="20"/>
        </w:rPr>
        <w:t xml:space="preserve">4. </w:t>
      </w:r>
      <w:r w:rsidRPr="003D17E9">
        <w:rPr>
          <w:rFonts w:asciiTheme="majorEastAsia" w:eastAsiaTheme="majorEastAsia" w:hAnsiTheme="majorEastAsia" w:cs="굴림"/>
          <w:color w:val="000000"/>
          <w:w w:val="98"/>
          <w:kern w:val="0"/>
          <w:szCs w:val="20"/>
        </w:rPr>
        <w:t>유해</w:t>
      </w:r>
      <w:r w:rsidRPr="003D17E9">
        <w:rPr>
          <w:rFonts w:asciiTheme="majorEastAsia" w:eastAsiaTheme="majorEastAsia" w:hAnsiTheme="majorEastAsia" w:cs="굴림" w:hint="eastAsia"/>
          <w:color w:val="000000"/>
          <w:w w:val="98"/>
          <w:kern w:val="0"/>
          <w:szCs w:val="20"/>
        </w:rPr>
        <w:t>·</w:t>
      </w:r>
      <w:r w:rsidRPr="003D17E9">
        <w:rPr>
          <w:rFonts w:asciiTheme="majorEastAsia" w:eastAsiaTheme="majorEastAsia" w:hAnsiTheme="majorEastAsia" w:cs="굴림"/>
          <w:color w:val="000000"/>
          <w:w w:val="98"/>
          <w:kern w:val="0"/>
          <w:szCs w:val="20"/>
        </w:rPr>
        <w:t>위험방지계획서 작성 계획</w:t>
      </w:r>
    </w:p>
    <w:tbl>
      <w:tblPr>
        <w:tblOverlap w:val="never"/>
        <w:tblW w:w="0" w:type="auto"/>
        <w:tblInd w:w="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  <w:gridCol w:w="2137"/>
        <w:gridCol w:w="4595"/>
      </w:tblGrid>
      <w:tr w:rsidR="00F637D9" w:rsidRPr="003D17E9" w:rsidTr="003D17E9">
        <w:trPr>
          <w:trHeight w:val="20"/>
        </w:trPr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작성 대상 여부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근 거</w:t>
            </w:r>
          </w:p>
        </w:tc>
        <w:tc>
          <w:tcPr>
            <w:tcW w:w="487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작성계획</w:t>
            </w:r>
          </w:p>
        </w:tc>
      </w:tr>
      <w:tr w:rsidR="00F637D9" w:rsidRPr="003D17E9" w:rsidTr="003D17E9">
        <w:trPr>
          <w:trHeight w:val="20"/>
        </w:trPr>
        <w:tc>
          <w:tcPr>
            <w:tcW w:w="247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8774AA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N/A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</w:tbl>
    <w:p w:rsidR="003D17E9" w:rsidRDefault="003D17E9" w:rsidP="00F637D9">
      <w:pPr>
        <w:snapToGrid w:val="0"/>
        <w:spacing w:before="6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</w:p>
    <w:p w:rsidR="003D17E9" w:rsidRDefault="003D17E9" w:rsidP="00F637D9">
      <w:pPr>
        <w:snapToGrid w:val="0"/>
        <w:spacing w:before="6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</w:p>
    <w:p w:rsidR="00F637D9" w:rsidRPr="003D17E9" w:rsidRDefault="00F637D9" w:rsidP="00F637D9">
      <w:pPr>
        <w:snapToGrid w:val="0"/>
        <w:spacing w:before="6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lastRenderedPageBreak/>
        <w:t xml:space="preserve">5. 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안전보건조정자 배치계획</w:t>
      </w:r>
    </w:p>
    <w:tbl>
      <w:tblPr>
        <w:tblOverlap w:val="never"/>
        <w:tblW w:w="0" w:type="auto"/>
        <w:tblInd w:w="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2"/>
        <w:gridCol w:w="6718"/>
      </w:tblGrid>
      <w:tr w:rsidR="00F637D9" w:rsidRPr="003D17E9" w:rsidTr="003D17E9">
        <w:trPr>
          <w:trHeight w:val="20"/>
        </w:trPr>
        <w:tc>
          <w:tcPr>
            <w:tcW w:w="240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배치 대상 여부</w:t>
            </w:r>
          </w:p>
        </w:tc>
        <w:tc>
          <w:tcPr>
            <w:tcW w:w="689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배치 계획</w:t>
            </w:r>
          </w:p>
        </w:tc>
      </w:tr>
      <w:tr w:rsidR="008774AA" w:rsidRPr="003D17E9" w:rsidTr="003D17E9">
        <w:trPr>
          <w:trHeight w:val="20"/>
        </w:trPr>
        <w:tc>
          <w:tcPr>
            <w:tcW w:w="240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774AA" w:rsidRPr="003D17E9" w:rsidRDefault="008774AA" w:rsidP="008774AA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N/A</w:t>
            </w:r>
          </w:p>
        </w:tc>
        <w:tc>
          <w:tcPr>
            <w:tcW w:w="689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774AA" w:rsidRPr="003D17E9" w:rsidRDefault="008774AA" w:rsidP="008774AA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</w:tbl>
    <w:p w:rsidR="003D17E9" w:rsidRDefault="003D17E9" w:rsidP="00F637D9">
      <w:pPr>
        <w:snapToGrid w:val="0"/>
        <w:spacing w:before="6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</w:p>
    <w:p w:rsidR="00F637D9" w:rsidRPr="003D17E9" w:rsidRDefault="00F637D9" w:rsidP="00F637D9">
      <w:pPr>
        <w:snapToGrid w:val="0"/>
        <w:spacing w:before="6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 xml:space="preserve">6. </w:t>
      </w:r>
      <w:r w:rsidRPr="003D17E9">
        <w:rPr>
          <w:rFonts w:asciiTheme="majorEastAsia" w:eastAsiaTheme="majorEastAsia" w:hAnsiTheme="majorEastAsia" w:cs="굴림"/>
          <w:color w:val="000000"/>
          <w:w w:val="98"/>
          <w:kern w:val="0"/>
          <w:szCs w:val="20"/>
        </w:rPr>
        <w:t>건설공사의 산업재해예방지도</w:t>
      </w: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 xml:space="preserve"> 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실시 대상 확인 및 실시계획</w:t>
      </w:r>
    </w:p>
    <w:tbl>
      <w:tblPr>
        <w:tblOverlap w:val="never"/>
        <w:tblW w:w="0" w:type="auto"/>
        <w:tblInd w:w="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245"/>
        <w:gridCol w:w="4579"/>
      </w:tblGrid>
      <w:tr w:rsidR="00F637D9" w:rsidRPr="003D17E9" w:rsidTr="003D17E9">
        <w:trPr>
          <w:trHeight w:val="20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대상 여부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근거</w:t>
            </w:r>
          </w:p>
        </w:tc>
        <w:tc>
          <w:tcPr>
            <w:tcW w:w="46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실시계획</w:t>
            </w:r>
          </w:p>
        </w:tc>
      </w:tr>
      <w:tr w:rsidR="008774AA" w:rsidRPr="003D17E9" w:rsidTr="003D17E9">
        <w:trPr>
          <w:trHeight w:val="20"/>
        </w:trPr>
        <w:tc>
          <w:tcPr>
            <w:tcW w:w="23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774AA" w:rsidRPr="003D17E9" w:rsidRDefault="008774AA" w:rsidP="008774AA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N/A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774AA" w:rsidRPr="003D17E9" w:rsidRDefault="008774AA" w:rsidP="008774AA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469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774AA" w:rsidRPr="003D17E9" w:rsidRDefault="008774AA" w:rsidP="008774AA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</w:tbl>
    <w:p w:rsidR="003D17E9" w:rsidRDefault="003D17E9" w:rsidP="00F637D9">
      <w:pPr>
        <w:snapToGrid w:val="0"/>
        <w:spacing w:before="6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</w:p>
    <w:p w:rsidR="00F637D9" w:rsidRPr="003D17E9" w:rsidRDefault="00F637D9" w:rsidP="00F637D9">
      <w:pPr>
        <w:snapToGrid w:val="0"/>
        <w:spacing w:before="6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 xml:space="preserve">7. 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산업안전보건관리비 산출계획</w:t>
      </w:r>
    </w:p>
    <w:tbl>
      <w:tblPr>
        <w:tblOverlap w:val="never"/>
        <w:tblW w:w="0" w:type="auto"/>
        <w:tblInd w:w="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7"/>
        <w:gridCol w:w="6683"/>
      </w:tblGrid>
      <w:tr w:rsidR="00F637D9" w:rsidRPr="003D17E9" w:rsidTr="003D17E9">
        <w:trPr>
          <w:trHeight w:val="20"/>
        </w:trPr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계상금액</w:t>
            </w:r>
          </w:p>
        </w:tc>
        <w:tc>
          <w:tcPr>
            <w:tcW w:w="714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계상 근거</w:t>
            </w:r>
          </w:p>
        </w:tc>
      </w:tr>
      <w:tr w:rsidR="00F637D9" w:rsidRPr="003D17E9" w:rsidTr="003D17E9">
        <w:trPr>
          <w:trHeight w:val="20"/>
        </w:trPr>
        <w:tc>
          <w:tcPr>
            <w:tcW w:w="247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D817F0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D817F0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705,561,780원</w:t>
            </w:r>
          </w:p>
        </w:tc>
        <w:tc>
          <w:tcPr>
            <w:tcW w:w="714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3D17E9" w:rsidP="003D17E9">
            <w:pPr>
              <w:wordWrap/>
              <w:spacing w:after="0" w:line="312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일반건설공사(을) 적용</w:t>
            </w:r>
          </w:p>
        </w:tc>
      </w:tr>
    </w:tbl>
    <w:p w:rsidR="00F637D9" w:rsidRPr="003D17E9" w:rsidRDefault="00F637D9" w:rsidP="00F637D9">
      <w:pPr>
        <w:snapToGrid w:val="0"/>
        <w:spacing w:before="6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</w:p>
    <w:p w:rsidR="00F637D9" w:rsidRPr="003D17E9" w:rsidRDefault="00F637D9" w:rsidP="00F637D9">
      <w:pPr>
        <w:snapToGrid w:val="0"/>
        <w:spacing w:before="6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 xml:space="preserve">8. 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작성</w:t>
      </w: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>(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변경</w:t>
      </w: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 xml:space="preserve">) 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 xml:space="preserve">일자 </w:t>
      </w: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 xml:space="preserve">: </w:t>
      </w:r>
      <w:r w:rsid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2024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 xml:space="preserve">년 </w:t>
      </w:r>
      <w:r w:rsid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02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 xml:space="preserve">월 </w:t>
      </w:r>
      <w:r w:rsid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13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일</w:t>
      </w:r>
    </w:p>
    <w:p w:rsidR="00F637D9" w:rsidRPr="003D17E9" w:rsidRDefault="00F637D9" w:rsidP="00F637D9">
      <w:pPr>
        <w:snapToGrid w:val="0"/>
        <w:spacing w:before="6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</w:p>
    <w:p w:rsidR="00F637D9" w:rsidRPr="003D17E9" w:rsidRDefault="00F637D9" w:rsidP="00F637D9">
      <w:pPr>
        <w:snapToGrid w:val="0"/>
        <w:spacing w:before="6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 xml:space="preserve">9. 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작성 및 확인자</w:t>
      </w:r>
    </w:p>
    <w:p w:rsidR="00F637D9" w:rsidRPr="003D17E9" w:rsidRDefault="00F637D9" w:rsidP="00F637D9">
      <w:pPr>
        <w:snapToGrid w:val="0"/>
        <w:spacing w:before="6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 xml:space="preserve">1) 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 xml:space="preserve">작성자 </w:t>
      </w:r>
    </w:p>
    <w:tbl>
      <w:tblPr>
        <w:tblOverlap w:val="never"/>
        <w:tblW w:w="0" w:type="auto"/>
        <w:tblInd w:w="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1980"/>
        <w:gridCol w:w="2065"/>
        <w:gridCol w:w="1492"/>
        <w:gridCol w:w="1468"/>
      </w:tblGrid>
      <w:tr w:rsidR="00F637D9" w:rsidRPr="003D17E9" w:rsidTr="003D17E9">
        <w:trPr>
          <w:trHeight w:val="20"/>
        </w:trPr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spacing w:val="-10"/>
                <w:kern w:val="0"/>
                <w:szCs w:val="20"/>
              </w:rPr>
              <w:t>소속</w:t>
            </w:r>
          </w:p>
        </w:tc>
        <w:tc>
          <w:tcPr>
            <w:tcW w:w="21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spacing w:val="-10"/>
                <w:kern w:val="0"/>
                <w:szCs w:val="20"/>
              </w:rPr>
              <w:t>직위</w:t>
            </w:r>
          </w:p>
        </w:tc>
        <w:tc>
          <w:tcPr>
            <w:tcW w:w="21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spacing w:val="-10"/>
                <w:kern w:val="0"/>
                <w:szCs w:val="20"/>
              </w:rPr>
              <w:t>자격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spacing w:val="-10"/>
                <w:kern w:val="0"/>
                <w:szCs w:val="20"/>
              </w:rPr>
              <w:t>성명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spacing w:val="-10"/>
                <w:kern w:val="0"/>
                <w:szCs w:val="20"/>
              </w:rPr>
              <w:t>서명</w:t>
            </w:r>
          </w:p>
        </w:tc>
      </w:tr>
      <w:tr w:rsidR="00F637D9" w:rsidRPr="003D17E9" w:rsidTr="00D817F0">
        <w:trPr>
          <w:trHeight w:val="20"/>
        </w:trPr>
        <w:tc>
          <w:tcPr>
            <w:tcW w:w="214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3D17E9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에스에프에이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D817F0" w:rsidP="00D817F0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사원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3D17E9" w:rsidP="00F637D9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산업안전기사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D817F0" w:rsidP="00D817F0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박혜진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</w:tbl>
    <w:p w:rsidR="00F637D9" w:rsidRPr="003D17E9" w:rsidRDefault="00F637D9" w:rsidP="00F637D9">
      <w:pPr>
        <w:snapToGrid w:val="0"/>
        <w:spacing w:before="6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bookmarkStart w:id="0" w:name="_GoBack"/>
      <w:bookmarkEnd w:id="0"/>
    </w:p>
    <w:p w:rsidR="00F637D9" w:rsidRPr="003D17E9" w:rsidRDefault="00F637D9" w:rsidP="00F637D9">
      <w:pPr>
        <w:snapToGrid w:val="0"/>
        <w:spacing w:before="6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 xml:space="preserve">2) 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확인자</w:t>
      </w:r>
    </w:p>
    <w:tbl>
      <w:tblPr>
        <w:tblOverlap w:val="never"/>
        <w:tblW w:w="0" w:type="auto"/>
        <w:tblInd w:w="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"/>
        <w:gridCol w:w="2003"/>
        <w:gridCol w:w="2003"/>
        <w:gridCol w:w="1485"/>
        <w:gridCol w:w="1485"/>
      </w:tblGrid>
      <w:tr w:rsidR="00F637D9" w:rsidRPr="003D17E9" w:rsidTr="003D17E9">
        <w:trPr>
          <w:trHeight w:val="20"/>
        </w:trPr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spacing w:val="-10"/>
                <w:kern w:val="0"/>
                <w:szCs w:val="20"/>
              </w:rPr>
              <w:t>소속</w:t>
            </w:r>
          </w:p>
        </w:tc>
        <w:tc>
          <w:tcPr>
            <w:tcW w:w="21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spacing w:val="-10"/>
                <w:kern w:val="0"/>
                <w:szCs w:val="20"/>
              </w:rPr>
              <w:t>직위</w:t>
            </w:r>
          </w:p>
        </w:tc>
        <w:tc>
          <w:tcPr>
            <w:tcW w:w="21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spacing w:val="-10"/>
                <w:kern w:val="0"/>
                <w:szCs w:val="20"/>
              </w:rPr>
              <w:t>자격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spacing w:val="-10"/>
                <w:kern w:val="0"/>
                <w:szCs w:val="20"/>
              </w:rPr>
              <w:t>성명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spacing w:val="-10"/>
                <w:kern w:val="0"/>
                <w:szCs w:val="20"/>
              </w:rPr>
              <w:t>서명</w:t>
            </w:r>
          </w:p>
        </w:tc>
      </w:tr>
      <w:tr w:rsidR="00F637D9" w:rsidRPr="003D17E9" w:rsidTr="003D17E9">
        <w:trPr>
          <w:trHeight w:val="20"/>
        </w:trPr>
        <w:tc>
          <w:tcPr>
            <w:tcW w:w="214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3D17E9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삼성디스플레이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37D9" w:rsidRPr="003D17E9" w:rsidRDefault="00F637D9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</w:tbl>
    <w:p w:rsidR="00F637D9" w:rsidRPr="003D17E9" w:rsidRDefault="00F637D9" w:rsidP="00F637D9">
      <w:pPr>
        <w:spacing w:after="0" w:line="384" w:lineRule="auto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</w:p>
    <w:p w:rsidR="003C120B" w:rsidRPr="003D17E9" w:rsidRDefault="003C120B">
      <w:pPr>
        <w:rPr>
          <w:rFonts w:asciiTheme="majorEastAsia" w:eastAsiaTheme="majorEastAsia" w:hAnsiTheme="majorEastAsia"/>
          <w:szCs w:val="20"/>
        </w:rPr>
      </w:pPr>
    </w:p>
    <w:sectPr w:rsidR="003C120B" w:rsidRPr="003D17E9" w:rsidSect="00F238A7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487" w:rsidRDefault="007E7487" w:rsidP="007E7487">
      <w:pPr>
        <w:spacing w:after="0" w:line="240" w:lineRule="auto"/>
      </w:pPr>
      <w:r>
        <w:separator/>
      </w:r>
    </w:p>
  </w:endnote>
  <w:endnote w:type="continuationSeparator" w:id="0">
    <w:p w:rsidR="007E7487" w:rsidRDefault="007E7487" w:rsidP="007E7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487" w:rsidRDefault="007E7487" w:rsidP="007E7487">
      <w:pPr>
        <w:spacing w:after="0" w:line="240" w:lineRule="auto"/>
      </w:pPr>
      <w:r>
        <w:separator/>
      </w:r>
    </w:p>
  </w:footnote>
  <w:footnote w:type="continuationSeparator" w:id="0">
    <w:p w:rsidR="007E7487" w:rsidRDefault="007E7487" w:rsidP="007E7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D9"/>
    <w:rsid w:val="001C0892"/>
    <w:rsid w:val="0033523C"/>
    <w:rsid w:val="003C120B"/>
    <w:rsid w:val="003D17E9"/>
    <w:rsid w:val="005F512C"/>
    <w:rsid w:val="007E7487"/>
    <w:rsid w:val="008774AA"/>
    <w:rsid w:val="00D817F0"/>
    <w:rsid w:val="00DC48A3"/>
    <w:rsid w:val="00F238A7"/>
    <w:rsid w:val="00F6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EAF877"/>
  <w15:docId w15:val="{EF0403BD-7E5F-4220-850C-3B734B02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법령기본스타일"/>
    <w:basedOn w:val="a"/>
    <w:rsid w:val="00F637D9"/>
    <w:pPr>
      <w:spacing w:after="0" w:line="552" w:lineRule="auto"/>
      <w:textAlignment w:val="baseline"/>
    </w:pPr>
    <w:rPr>
      <w:rFonts w:ascii="굴림" w:eastAsia="굴림" w:hAnsi="굴림" w:cs="굴림"/>
      <w:color w:val="000000"/>
      <w:kern w:val="0"/>
      <w:sz w:val="28"/>
      <w:szCs w:val="28"/>
    </w:rPr>
  </w:style>
  <w:style w:type="paragraph" w:customStyle="1" w:styleId="a4">
    <w:name w:val="바탕글"/>
    <w:basedOn w:val="a"/>
    <w:rsid w:val="00F637D9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F637D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3D17E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3D17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E74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7E7487"/>
  </w:style>
  <w:style w:type="paragraph" w:styleId="a7">
    <w:name w:val="footer"/>
    <w:basedOn w:val="a"/>
    <w:link w:val="Char1"/>
    <w:uiPriority w:val="99"/>
    <w:unhideWhenUsed/>
    <w:rsid w:val="007E748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E7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8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pyungjae.park@kakao.com</dc:creator>
  <cp:lastModifiedBy>박혜진(환경안전2파트/사원/-)</cp:lastModifiedBy>
  <cp:revision>4</cp:revision>
  <cp:lastPrinted>2024-03-27T14:14:00Z</cp:lastPrinted>
  <dcterms:created xsi:type="dcterms:W3CDTF">2024-06-03T06:02:00Z</dcterms:created>
  <dcterms:modified xsi:type="dcterms:W3CDTF">2024-06-03T06:18:00Z</dcterms:modified>
</cp:coreProperties>
</file>